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89ED704" w14:textId="77777777" w:rsidR="00B77FCC" w:rsidRPr="00B77FCC" w:rsidRDefault="00B77FCC" w:rsidP="00B77FCC">
      <w:pPr>
        <w:spacing w:before="100" w:beforeAutospacing="1" w:after="100" w:afterAutospacing="1"/>
        <w:outlineLvl w:val="0"/>
        <w:rPr>
          <w:rFonts w:ascii="Times New Roman" w:eastAsia="Times New Roman" w:hAnsi="Times New Roman" w:cs="Times New Roman"/>
          <w:b/>
          <w:bCs/>
          <w:kern w:val="36"/>
          <w:sz w:val="48"/>
          <w:szCs w:val="48"/>
        </w:rPr>
      </w:pPr>
      <w:r w:rsidRPr="00B77FCC">
        <w:rPr>
          <w:rFonts w:ascii="Times New Roman" w:eastAsia="Times New Roman" w:hAnsi="Times New Roman" w:cs="Times New Roman"/>
          <w:b/>
          <w:bCs/>
          <w:kern w:val="36"/>
          <w:sz w:val="48"/>
          <w:szCs w:val="48"/>
        </w:rPr>
        <w:t xml:space="preserve">Distracted Driving </w:t>
      </w:r>
    </w:p>
    <w:p w14:paraId="30ABA2AD" w14:textId="27627C3A" w:rsidR="00B77FCC" w:rsidRPr="00B77FCC" w:rsidRDefault="00B77FCC" w:rsidP="00B77FCC">
      <w:pPr>
        <w:spacing w:before="100" w:beforeAutospacing="1" w:after="100" w:afterAutospacing="1"/>
        <w:outlineLvl w:val="1"/>
        <w:rPr>
          <w:rFonts w:ascii="trebuchet ms" w:eastAsia="Times New Roman" w:hAnsi="trebuchet ms" w:cs="Times New Roman"/>
          <w:b/>
          <w:bCs/>
          <w:color w:val="993300"/>
          <w:sz w:val="36"/>
          <w:szCs w:val="36"/>
        </w:rPr>
      </w:pPr>
      <w:r w:rsidRPr="00B77FCC">
        <w:rPr>
          <w:rFonts w:ascii="trebuchet ms" w:eastAsia="Times New Roman" w:hAnsi="trebuchet ms" w:cs="Times New Roman"/>
          <w:b/>
          <w:bCs/>
          <w:color w:val="993300"/>
          <w:sz w:val="36"/>
          <w:szCs w:val="36"/>
        </w:rPr>
        <w:fldChar w:fldCharType="begin"/>
      </w:r>
      <w:r w:rsidRPr="00B77FCC">
        <w:rPr>
          <w:rFonts w:ascii="trebuchet ms" w:eastAsia="Times New Roman" w:hAnsi="trebuchet ms" w:cs="Times New Roman"/>
          <w:b/>
          <w:bCs/>
          <w:color w:val="993300"/>
          <w:sz w:val="36"/>
          <w:szCs w:val="36"/>
        </w:rPr>
        <w:instrText xml:space="preserve"> INCLUDEPICTURE "https://www.fmcsa.dot.gov/sites/fmcsa.dot.gov/files/docs/distracted_driving_new_rules.jpg" \* MERGEFORMATINET </w:instrText>
      </w:r>
      <w:r w:rsidRPr="00B77FCC">
        <w:rPr>
          <w:rFonts w:ascii="trebuchet ms" w:eastAsia="Times New Roman" w:hAnsi="trebuchet ms" w:cs="Times New Roman"/>
          <w:b/>
          <w:bCs/>
          <w:color w:val="993300"/>
          <w:sz w:val="36"/>
          <w:szCs w:val="36"/>
        </w:rPr>
        <w:fldChar w:fldCharType="separate"/>
      </w:r>
      <w:r w:rsidRPr="00B77FCC">
        <w:rPr>
          <w:rFonts w:ascii="trebuchet ms" w:eastAsia="Times New Roman" w:hAnsi="trebuchet ms" w:cs="Times New Roman"/>
          <w:b/>
          <w:bCs/>
          <w:noProof/>
          <w:color w:val="993300"/>
          <w:sz w:val="36"/>
          <w:szCs w:val="36"/>
        </w:rPr>
        <w:drawing>
          <wp:inline distT="0" distB="0" distL="0" distR="0" wp14:anchorId="6EEBD6DD" wp14:editId="117DEFBA">
            <wp:extent cx="5943600" cy="2246630"/>
            <wp:effectExtent l="0" t="0" r="0" b="1270"/>
            <wp:docPr id="1" name="Picture 1" descr="Picture of Bus and truck with no talking on cell ph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of Bus and truck with no talking on cell pho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2246630"/>
                    </a:xfrm>
                    <a:prstGeom prst="rect">
                      <a:avLst/>
                    </a:prstGeom>
                    <a:noFill/>
                    <a:ln>
                      <a:noFill/>
                    </a:ln>
                  </pic:spPr>
                </pic:pic>
              </a:graphicData>
            </a:graphic>
          </wp:inline>
        </w:drawing>
      </w:r>
      <w:r w:rsidRPr="00B77FCC">
        <w:rPr>
          <w:rFonts w:ascii="trebuchet ms" w:eastAsia="Times New Roman" w:hAnsi="trebuchet ms" w:cs="Times New Roman"/>
          <w:b/>
          <w:bCs/>
          <w:color w:val="993300"/>
          <w:sz w:val="36"/>
          <w:szCs w:val="36"/>
        </w:rPr>
        <w:fldChar w:fldCharType="end"/>
      </w:r>
    </w:p>
    <w:p w14:paraId="438C81BE" w14:textId="77777777" w:rsidR="00B77FCC" w:rsidRPr="00B77FCC" w:rsidRDefault="00B77FCC" w:rsidP="00B77FCC">
      <w:pPr>
        <w:spacing w:before="100" w:beforeAutospacing="1" w:after="100" w:afterAutospacing="1"/>
        <w:outlineLvl w:val="1"/>
        <w:rPr>
          <w:rFonts w:ascii="trebuchet ms" w:eastAsia="Times New Roman" w:hAnsi="trebuchet ms" w:cs="Times New Roman"/>
          <w:b/>
          <w:bCs/>
          <w:color w:val="993300"/>
          <w:sz w:val="36"/>
          <w:szCs w:val="36"/>
        </w:rPr>
      </w:pPr>
      <w:r w:rsidRPr="00B77FCC">
        <w:rPr>
          <w:rFonts w:ascii="trebuchet ms" w:eastAsia="Times New Roman" w:hAnsi="trebuchet ms" w:cs="Times New Roman"/>
          <w:b/>
          <w:bCs/>
          <w:color w:val="993300"/>
          <w:sz w:val="36"/>
          <w:szCs w:val="36"/>
        </w:rPr>
        <w:t>What You Need to Know</w:t>
      </w:r>
    </w:p>
    <w:p w14:paraId="005A2706" w14:textId="77777777" w:rsidR="00B77FCC" w:rsidRPr="00B77FCC" w:rsidRDefault="00B77FCC" w:rsidP="00B77FCC">
      <w:pPr>
        <w:spacing w:before="100" w:beforeAutospacing="1" w:after="100" w:afterAutospacing="1"/>
        <w:outlineLvl w:val="2"/>
        <w:rPr>
          <w:rFonts w:ascii="trebuchet ms" w:eastAsia="Times New Roman" w:hAnsi="trebuchet ms" w:cs="Times New Roman"/>
          <w:b/>
          <w:bCs/>
          <w:sz w:val="27"/>
          <w:szCs w:val="27"/>
        </w:rPr>
      </w:pPr>
      <w:r w:rsidRPr="00B77FCC">
        <w:rPr>
          <w:rFonts w:ascii="trebuchet ms" w:eastAsia="Times New Roman" w:hAnsi="trebuchet ms" w:cs="Times New Roman"/>
          <w:b/>
          <w:bCs/>
          <w:sz w:val="27"/>
          <w:szCs w:val="27"/>
        </w:rPr>
        <w:t>New texting and mobile phone restrictions for commercial motor vehicle (CMV) drivers</w:t>
      </w:r>
    </w:p>
    <w:p w14:paraId="1D97D238" w14:textId="77777777" w:rsidR="00B77FCC" w:rsidRPr="00B77FCC" w:rsidRDefault="00B77FCC" w:rsidP="00B77FCC">
      <w:pPr>
        <w:spacing w:before="100" w:beforeAutospacing="1" w:after="100" w:afterAutospacing="1"/>
        <w:rPr>
          <w:rFonts w:ascii="Times New Roman" w:eastAsia="Times New Roman" w:hAnsi="Times New Roman" w:cs="Times New Roman"/>
        </w:rPr>
      </w:pPr>
      <w:r w:rsidRPr="00B77FCC">
        <w:rPr>
          <w:rFonts w:ascii="Times New Roman" w:eastAsia="Times New Roman" w:hAnsi="Times New Roman" w:cs="Times New Roman"/>
        </w:rPr>
        <w:t xml:space="preserve">The FMCSA and the Pipeline and Hazardous Materials Safety Administration (PHMSA) have </w:t>
      </w:r>
      <w:hyperlink r:id="rId6" w:history="1">
        <w:r w:rsidRPr="00B77FCC">
          <w:rPr>
            <w:rFonts w:ascii="Times New Roman" w:eastAsia="Times New Roman" w:hAnsi="Times New Roman" w:cs="Times New Roman"/>
            <w:color w:val="0000FF"/>
            <w:u w:val="single"/>
          </w:rPr>
          <w:t>published rules</w:t>
        </w:r>
      </w:hyperlink>
      <w:r w:rsidRPr="00B77FCC">
        <w:rPr>
          <w:rFonts w:ascii="Times New Roman" w:eastAsia="Times New Roman" w:hAnsi="Times New Roman" w:cs="Times New Roman"/>
        </w:rPr>
        <w:t xml:space="preserve"> specifically prohibiting interstate truck and bus drivers and drivers who transport </w:t>
      </w:r>
      <w:proofErr w:type="spellStart"/>
      <w:r w:rsidRPr="00B77FCC">
        <w:rPr>
          <w:rFonts w:ascii="Times New Roman" w:eastAsia="Times New Roman" w:hAnsi="Times New Roman" w:cs="Times New Roman"/>
        </w:rPr>
        <w:t>placardable</w:t>
      </w:r>
      <w:proofErr w:type="spellEnd"/>
      <w:r w:rsidRPr="00B77FCC">
        <w:rPr>
          <w:rFonts w:ascii="Times New Roman" w:eastAsia="Times New Roman" w:hAnsi="Times New Roman" w:cs="Times New Roman"/>
        </w:rPr>
        <w:t xml:space="preserve"> quantities of hazardous materials from texting or using hand-held mobile phones while operating their vehicles. The joint rules are the latest actions by the U.S. Department of Transportation to end distracted driving. Violations can result in fines and/or driver disqualifications and will impact a motor carrier’s and/or driver’s Safety Measurement System (SMS) results.</w:t>
      </w:r>
    </w:p>
    <w:p w14:paraId="64687B4B" w14:textId="77777777" w:rsidR="00B77FCC" w:rsidRPr="00B77FCC" w:rsidRDefault="00B77FCC" w:rsidP="00B77FCC">
      <w:pPr>
        <w:spacing w:before="100" w:beforeAutospacing="1" w:after="100" w:afterAutospacing="1"/>
        <w:outlineLvl w:val="2"/>
        <w:rPr>
          <w:rFonts w:ascii="trebuchet ms" w:eastAsia="Times New Roman" w:hAnsi="trebuchet ms" w:cs="Times New Roman"/>
          <w:b/>
          <w:bCs/>
          <w:sz w:val="27"/>
          <w:szCs w:val="27"/>
        </w:rPr>
      </w:pPr>
      <w:r w:rsidRPr="00B77FCC">
        <w:rPr>
          <w:rFonts w:ascii="trebuchet ms" w:eastAsia="Times New Roman" w:hAnsi="trebuchet ms" w:cs="Times New Roman"/>
          <w:b/>
          <w:bCs/>
          <w:sz w:val="27"/>
          <w:szCs w:val="27"/>
        </w:rPr>
        <w:t>No texting while driving</w:t>
      </w:r>
    </w:p>
    <w:p w14:paraId="174EE961" w14:textId="77777777" w:rsidR="00B77FCC" w:rsidRPr="00B77FCC" w:rsidRDefault="00B77FCC" w:rsidP="00B77FCC">
      <w:pPr>
        <w:spacing w:before="100" w:beforeAutospacing="1" w:after="100" w:afterAutospacing="1"/>
        <w:rPr>
          <w:rFonts w:ascii="Times New Roman" w:eastAsia="Times New Roman" w:hAnsi="Times New Roman" w:cs="Times New Roman"/>
        </w:rPr>
      </w:pPr>
      <w:r w:rsidRPr="00B77FCC">
        <w:rPr>
          <w:rFonts w:ascii="Times New Roman" w:eastAsia="Times New Roman" w:hAnsi="Times New Roman" w:cs="Times New Roman"/>
        </w:rPr>
        <w:t xml:space="preserve">CMV drivers are prohibited from texting while driving. </w:t>
      </w:r>
      <w:proofErr w:type="gramStart"/>
      <w:r w:rsidRPr="00B77FCC">
        <w:rPr>
          <w:rFonts w:ascii="Times New Roman" w:eastAsia="Times New Roman" w:hAnsi="Times New Roman" w:cs="Times New Roman"/>
        </w:rPr>
        <w:t>So</w:t>
      </w:r>
      <w:proofErr w:type="gramEnd"/>
      <w:r w:rsidRPr="00B77FCC">
        <w:rPr>
          <w:rFonts w:ascii="Times New Roman" w:eastAsia="Times New Roman" w:hAnsi="Times New Roman" w:cs="Times New Roman"/>
        </w:rPr>
        <w:t xml:space="preserve"> what qualifies as texting? Texting means manually entering alphanumeric text into, or reading text from, an electronic device. This includes, but is not limited to, short message service, e-mailing, instant messaging, a command or request to access a Web page, or pressing more than a single button to initiate or terminate a voice communication using a mobile phone or engaging in any other form of electronic text retrieval or entry, for present or future communication. (</w:t>
      </w:r>
      <w:hyperlink r:id="rId7" w:history="1">
        <w:r w:rsidRPr="00B77FCC">
          <w:rPr>
            <w:rFonts w:ascii="Times New Roman" w:eastAsia="Times New Roman" w:hAnsi="Times New Roman" w:cs="Times New Roman"/>
            <w:color w:val="0000FF"/>
            <w:u w:val="single"/>
          </w:rPr>
          <w:t>Click here for final rule</w:t>
        </w:r>
      </w:hyperlink>
      <w:r w:rsidRPr="00B77FCC">
        <w:rPr>
          <w:rFonts w:ascii="Times New Roman" w:eastAsia="Times New Roman" w:hAnsi="Times New Roman" w:cs="Times New Roman"/>
        </w:rPr>
        <w:t>). </w:t>
      </w:r>
    </w:p>
    <w:p w14:paraId="495BEEC0" w14:textId="77777777" w:rsidR="00B77FCC" w:rsidRPr="00B77FCC" w:rsidRDefault="00B77FCC" w:rsidP="00B77FCC">
      <w:pPr>
        <w:spacing w:before="100" w:beforeAutospacing="1" w:after="100" w:afterAutospacing="1"/>
        <w:outlineLvl w:val="2"/>
        <w:rPr>
          <w:rFonts w:ascii="trebuchet ms" w:eastAsia="Times New Roman" w:hAnsi="trebuchet ms" w:cs="Times New Roman"/>
          <w:b/>
          <w:bCs/>
          <w:sz w:val="27"/>
          <w:szCs w:val="27"/>
        </w:rPr>
      </w:pPr>
      <w:r w:rsidRPr="00B77FCC">
        <w:rPr>
          <w:rFonts w:ascii="trebuchet ms" w:eastAsia="Times New Roman" w:hAnsi="trebuchet ms" w:cs="Times New Roman"/>
          <w:b/>
          <w:bCs/>
          <w:sz w:val="27"/>
          <w:szCs w:val="27"/>
        </w:rPr>
        <w:t>Do not type or read a text message while driving a CMV!</w:t>
      </w:r>
    </w:p>
    <w:p w14:paraId="66E324A6" w14:textId="77777777" w:rsidR="00B77FCC" w:rsidRPr="00B77FCC" w:rsidRDefault="00B77FCC" w:rsidP="00B77FCC">
      <w:pPr>
        <w:spacing w:before="100" w:beforeAutospacing="1" w:after="100" w:afterAutospacing="1"/>
        <w:outlineLvl w:val="3"/>
        <w:rPr>
          <w:rFonts w:ascii="Times New Roman" w:eastAsia="Times New Roman" w:hAnsi="Times New Roman" w:cs="Times New Roman"/>
          <w:b/>
          <w:bCs/>
        </w:rPr>
      </w:pPr>
      <w:r w:rsidRPr="00B77FCC">
        <w:rPr>
          <w:rFonts w:ascii="Times New Roman" w:eastAsia="Times New Roman" w:hAnsi="Times New Roman" w:cs="Times New Roman"/>
          <w:b/>
          <w:bCs/>
        </w:rPr>
        <w:t>Use of mobile phones is restricted for CMV drivers</w:t>
      </w:r>
    </w:p>
    <w:p w14:paraId="3301D989" w14:textId="77777777" w:rsidR="00B77FCC" w:rsidRPr="00B77FCC" w:rsidRDefault="00B77FCC" w:rsidP="00B77FCC">
      <w:pPr>
        <w:spacing w:before="100" w:beforeAutospacing="1" w:after="100" w:afterAutospacing="1"/>
        <w:rPr>
          <w:rFonts w:ascii="Times New Roman" w:eastAsia="Times New Roman" w:hAnsi="Times New Roman" w:cs="Times New Roman"/>
        </w:rPr>
      </w:pPr>
      <w:r w:rsidRPr="00B77FCC">
        <w:rPr>
          <w:rFonts w:ascii="Times New Roman" w:eastAsia="Times New Roman" w:hAnsi="Times New Roman" w:cs="Times New Roman"/>
        </w:rPr>
        <w:t xml:space="preserve">This </w:t>
      </w:r>
      <w:hyperlink r:id="rId8" w:history="1">
        <w:r w:rsidRPr="00B77FCC">
          <w:rPr>
            <w:rFonts w:ascii="Times New Roman" w:eastAsia="Times New Roman" w:hAnsi="Times New Roman" w:cs="Times New Roman"/>
            <w:color w:val="0000FF"/>
            <w:u w:val="single"/>
          </w:rPr>
          <w:t>rule</w:t>
        </w:r>
      </w:hyperlink>
      <w:r w:rsidRPr="00B77FCC">
        <w:rPr>
          <w:rFonts w:ascii="Times New Roman" w:eastAsia="Times New Roman" w:hAnsi="Times New Roman" w:cs="Times New Roman"/>
        </w:rPr>
        <w:t xml:space="preserve"> restricts a CMV driver from reaching for or holding a mobile phone to conduct a voice communication, as well as dialing by pressing more than a single button. CMV drivers who use a </w:t>
      </w:r>
      <w:r w:rsidRPr="00B77FCC">
        <w:rPr>
          <w:rFonts w:ascii="Times New Roman" w:eastAsia="Times New Roman" w:hAnsi="Times New Roman" w:cs="Times New Roman"/>
        </w:rPr>
        <w:lastRenderedPageBreak/>
        <w:t xml:space="preserve">mobile phone while driving can only operate a hands-free phone located in close proximity. In short, </w:t>
      </w:r>
      <w:hyperlink r:id="rId9" w:history="1">
        <w:r w:rsidRPr="00B77FCC">
          <w:rPr>
            <w:rFonts w:ascii="Times New Roman" w:eastAsia="Times New Roman" w:hAnsi="Times New Roman" w:cs="Times New Roman"/>
            <w:color w:val="0000FF"/>
            <w:u w:val="single"/>
          </w:rPr>
          <w:t>the rule</w:t>
        </w:r>
      </w:hyperlink>
      <w:r w:rsidRPr="00B77FCC">
        <w:rPr>
          <w:rFonts w:ascii="Times New Roman" w:eastAsia="Times New Roman" w:hAnsi="Times New Roman" w:cs="Times New Roman"/>
        </w:rPr>
        <w:t xml:space="preserve"> prohibits unsafely reaching for a device, holding a mobile phone, or pressing multiple buttons.</w:t>
      </w:r>
    </w:p>
    <w:p w14:paraId="69031F74" w14:textId="77777777" w:rsidR="00B77FCC" w:rsidRPr="00B77FCC" w:rsidRDefault="00B77FCC" w:rsidP="00B77FCC">
      <w:pPr>
        <w:spacing w:before="100" w:beforeAutospacing="1" w:after="100" w:afterAutospacing="1"/>
        <w:outlineLvl w:val="2"/>
        <w:rPr>
          <w:rFonts w:ascii="trebuchet ms" w:eastAsia="Times New Roman" w:hAnsi="trebuchet ms" w:cs="Times New Roman"/>
          <w:b/>
          <w:bCs/>
          <w:sz w:val="27"/>
          <w:szCs w:val="27"/>
        </w:rPr>
      </w:pPr>
      <w:r w:rsidRPr="00B77FCC">
        <w:rPr>
          <w:rFonts w:ascii="trebuchet ms" w:eastAsia="Times New Roman" w:hAnsi="trebuchet ms" w:cs="Times New Roman"/>
          <w:b/>
          <w:bCs/>
          <w:sz w:val="27"/>
          <w:szCs w:val="27"/>
        </w:rPr>
        <w:t>How can drivers use a mobile phone and still obey the rules?</w:t>
      </w:r>
    </w:p>
    <w:p w14:paraId="37DA984E" w14:textId="77777777" w:rsidR="00B77FCC" w:rsidRPr="00B77FCC" w:rsidRDefault="00B77FCC" w:rsidP="00B77FCC">
      <w:pPr>
        <w:numPr>
          <w:ilvl w:val="0"/>
          <w:numId w:val="1"/>
        </w:numPr>
        <w:spacing w:before="100" w:beforeAutospacing="1" w:after="100" w:afterAutospacing="1"/>
        <w:rPr>
          <w:rFonts w:ascii="Times New Roman" w:eastAsia="Times New Roman" w:hAnsi="Times New Roman" w:cs="Times New Roman"/>
        </w:rPr>
      </w:pPr>
      <w:r w:rsidRPr="00B77FCC">
        <w:rPr>
          <w:rFonts w:ascii="Times New Roman" w:eastAsia="Times New Roman" w:hAnsi="Times New Roman" w:cs="Times New Roman"/>
        </w:rPr>
        <w:t>Locate the mobile phone so it is operable by the driver while restrained by properly adjusted safety belts.</w:t>
      </w:r>
    </w:p>
    <w:p w14:paraId="5811C924" w14:textId="77777777" w:rsidR="00B77FCC" w:rsidRPr="00B77FCC" w:rsidRDefault="00B77FCC" w:rsidP="00B77FCC">
      <w:pPr>
        <w:numPr>
          <w:ilvl w:val="0"/>
          <w:numId w:val="1"/>
        </w:numPr>
        <w:spacing w:before="100" w:beforeAutospacing="1" w:after="100" w:afterAutospacing="1"/>
        <w:rPr>
          <w:rFonts w:ascii="Times New Roman" w:eastAsia="Times New Roman" w:hAnsi="Times New Roman" w:cs="Times New Roman"/>
        </w:rPr>
      </w:pPr>
      <w:r w:rsidRPr="00B77FCC">
        <w:rPr>
          <w:rFonts w:ascii="Times New Roman" w:eastAsia="Times New Roman" w:hAnsi="Times New Roman" w:cs="Times New Roman"/>
        </w:rPr>
        <w:t>Utilize an earpiece or the speaker phone function.</w:t>
      </w:r>
    </w:p>
    <w:p w14:paraId="3D5E5DFE" w14:textId="77777777" w:rsidR="00B77FCC" w:rsidRPr="00B77FCC" w:rsidRDefault="00B77FCC" w:rsidP="00B77FCC">
      <w:pPr>
        <w:numPr>
          <w:ilvl w:val="0"/>
          <w:numId w:val="1"/>
        </w:numPr>
        <w:spacing w:before="100" w:beforeAutospacing="1" w:after="100" w:afterAutospacing="1"/>
        <w:rPr>
          <w:rFonts w:ascii="Times New Roman" w:eastAsia="Times New Roman" w:hAnsi="Times New Roman" w:cs="Times New Roman"/>
        </w:rPr>
      </w:pPr>
      <w:r w:rsidRPr="00B77FCC">
        <w:rPr>
          <w:rFonts w:ascii="Times New Roman" w:eastAsia="Times New Roman" w:hAnsi="Times New Roman" w:cs="Times New Roman"/>
        </w:rPr>
        <w:t>Use voice-activated or one-button touch features to initiate, answer, or terminate a call.</w:t>
      </w:r>
    </w:p>
    <w:p w14:paraId="6848B309" w14:textId="77777777" w:rsidR="00B77FCC" w:rsidRPr="00B77FCC" w:rsidRDefault="00B77FCC" w:rsidP="00B77FCC">
      <w:pPr>
        <w:spacing w:before="100" w:beforeAutospacing="1" w:after="100" w:afterAutospacing="1"/>
        <w:rPr>
          <w:rFonts w:ascii="Times New Roman" w:eastAsia="Times New Roman" w:hAnsi="Times New Roman" w:cs="Times New Roman"/>
        </w:rPr>
      </w:pPr>
      <w:r w:rsidRPr="00B77FCC">
        <w:rPr>
          <w:rFonts w:ascii="trebuchet ms" w:eastAsia="Times New Roman" w:hAnsi="trebuchet ms" w:cs="Times New Roman"/>
          <w:sz w:val="27"/>
          <w:szCs w:val="27"/>
        </w:rPr>
        <w:t>What happens if a driver is caught using a hand-held phone or texting while driving?</w:t>
      </w:r>
    </w:p>
    <w:p w14:paraId="48095156" w14:textId="77777777" w:rsidR="00B77FCC" w:rsidRPr="00B77FCC" w:rsidRDefault="00B77FCC" w:rsidP="00B77FCC">
      <w:pPr>
        <w:spacing w:before="100" w:beforeAutospacing="1" w:after="100" w:afterAutospacing="1"/>
        <w:rPr>
          <w:rFonts w:ascii="Times New Roman" w:eastAsia="Times New Roman" w:hAnsi="Times New Roman" w:cs="Times New Roman"/>
        </w:rPr>
      </w:pPr>
      <w:r w:rsidRPr="00B77FCC">
        <w:rPr>
          <w:rFonts w:ascii="Times New Roman" w:eastAsia="Times New Roman" w:hAnsi="Times New Roman" w:cs="Times New Roman"/>
        </w:rPr>
        <w:t xml:space="preserve">The </w:t>
      </w:r>
      <w:hyperlink r:id="rId10" w:history="1">
        <w:r w:rsidRPr="00B77FCC">
          <w:rPr>
            <w:rFonts w:ascii="Times New Roman" w:eastAsia="Times New Roman" w:hAnsi="Times New Roman" w:cs="Times New Roman"/>
            <w:color w:val="0000FF"/>
            <w:u w:val="single"/>
          </w:rPr>
          <w:t>rule imposes sanctions</w:t>
        </w:r>
      </w:hyperlink>
      <w:r w:rsidRPr="00B77FCC">
        <w:rPr>
          <w:rFonts w:ascii="Times New Roman" w:eastAsia="Times New Roman" w:hAnsi="Times New Roman" w:cs="Times New Roman"/>
        </w:rPr>
        <w:t xml:space="preserve"> for driver offenses, including civil penalties up to $2,750 and driver disqualification for multiple offenses. Motor carriers are also prohibited from requiring or allowing their drivers to text or use a hand-held mobile phone while driving and may be subject to civil penalties up to $11,000. Violations will impact SMS results. Texting and calling on a hand-held phone carry the maximum violation severity weighting in SMS!</w:t>
      </w:r>
    </w:p>
    <w:p w14:paraId="28822DC1" w14:textId="77777777" w:rsidR="00B77FCC" w:rsidRPr="00B77FCC" w:rsidRDefault="00B77FCC" w:rsidP="00B77FCC">
      <w:pPr>
        <w:spacing w:before="100" w:beforeAutospacing="1" w:after="100" w:afterAutospacing="1"/>
        <w:outlineLvl w:val="2"/>
        <w:rPr>
          <w:rFonts w:ascii="trebuchet ms" w:eastAsia="Times New Roman" w:hAnsi="trebuchet ms" w:cs="Times New Roman"/>
          <w:b/>
          <w:bCs/>
          <w:sz w:val="27"/>
          <w:szCs w:val="27"/>
        </w:rPr>
      </w:pPr>
      <w:r w:rsidRPr="00B77FCC">
        <w:rPr>
          <w:rFonts w:ascii="trebuchet ms" w:eastAsia="Times New Roman" w:hAnsi="trebuchet ms" w:cs="Times New Roman"/>
          <w:b/>
          <w:bCs/>
          <w:sz w:val="27"/>
          <w:szCs w:val="27"/>
        </w:rPr>
        <w:t>What are the risks?</w:t>
      </w:r>
    </w:p>
    <w:p w14:paraId="252212F7" w14:textId="77777777" w:rsidR="00B77FCC" w:rsidRPr="00B77FCC" w:rsidRDefault="00B77FCC" w:rsidP="00B77FCC">
      <w:pPr>
        <w:spacing w:before="100" w:beforeAutospacing="1" w:after="100" w:afterAutospacing="1"/>
        <w:rPr>
          <w:rFonts w:ascii="Times New Roman" w:eastAsia="Times New Roman" w:hAnsi="Times New Roman" w:cs="Times New Roman"/>
        </w:rPr>
      </w:pPr>
      <w:r w:rsidRPr="00B77FCC">
        <w:rPr>
          <w:rFonts w:ascii="Times New Roman" w:eastAsia="Times New Roman" w:hAnsi="Times New Roman" w:cs="Times New Roman"/>
        </w:rPr>
        <w:t xml:space="preserve">Besides penalties and possible driver disqualification, recent research shows that the odds of being involved in a safety-critical event (e.g., crash, near-crash, unintentional lane deviation) are 23.2 times greater for CMV drivers who text while driving than for those who do not. Texting drivers took their eyes off the road for an average of 4.6 seconds. At 55 mph, this equates to a driver traveling the approximate length of a football field — without looking at the roadway!  For CMV drivers who dial a mobile phone while driving, the odds of being involved in a safety-critical event are six times greater than for those who do not. Why </w:t>
      </w:r>
      <w:proofErr w:type="gramStart"/>
      <w:r w:rsidRPr="00B77FCC">
        <w:rPr>
          <w:rFonts w:ascii="Times New Roman" w:eastAsia="Times New Roman" w:hAnsi="Times New Roman" w:cs="Times New Roman"/>
        </w:rPr>
        <w:t>take</w:t>
      </w:r>
      <w:proofErr w:type="gramEnd"/>
      <w:r w:rsidRPr="00B77FCC">
        <w:rPr>
          <w:rFonts w:ascii="Times New Roman" w:eastAsia="Times New Roman" w:hAnsi="Times New Roman" w:cs="Times New Roman"/>
        </w:rPr>
        <w:t xml:space="preserve"> chances?</w:t>
      </w:r>
    </w:p>
    <w:p w14:paraId="273E5D02" w14:textId="77777777" w:rsidR="00B77FCC" w:rsidRPr="00B77FCC" w:rsidRDefault="00B77FCC" w:rsidP="00B77FCC">
      <w:pPr>
        <w:spacing w:before="100" w:beforeAutospacing="1" w:after="100" w:afterAutospacing="1"/>
        <w:rPr>
          <w:rFonts w:ascii="Times New Roman" w:eastAsia="Times New Roman" w:hAnsi="Times New Roman" w:cs="Times New Roman"/>
        </w:rPr>
      </w:pPr>
      <w:r w:rsidRPr="00B77FCC">
        <w:rPr>
          <w:rFonts w:ascii="Times New Roman" w:eastAsia="Times New Roman" w:hAnsi="Times New Roman" w:cs="Times New Roman"/>
        </w:rPr>
        <w:t xml:space="preserve">Bottom Line: Using a </w:t>
      </w:r>
      <w:proofErr w:type="gramStart"/>
      <w:r w:rsidRPr="00B77FCC">
        <w:rPr>
          <w:rFonts w:ascii="Times New Roman" w:eastAsia="Times New Roman" w:hAnsi="Times New Roman" w:cs="Times New Roman"/>
        </w:rPr>
        <w:t>hand held</w:t>
      </w:r>
      <w:proofErr w:type="gramEnd"/>
      <w:r w:rsidRPr="00B77FCC">
        <w:rPr>
          <w:rFonts w:ascii="Times New Roman" w:eastAsia="Times New Roman" w:hAnsi="Times New Roman" w:cs="Times New Roman"/>
        </w:rPr>
        <w:t xml:space="preserve"> device while driving is a serious traffic violation that could result in a driver disqualification.</w:t>
      </w:r>
    </w:p>
    <w:p w14:paraId="1E82CFF3" w14:textId="77777777" w:rsidR="00B77FCC" w:rsidRPr="00B77FCC" w:rsidRDefault="00B77FCC" w:rsidP="00B77FCC">
      <w:pPr>
        <w:spacing w:before="100" w:beforeAutospacing="1" w:after="100" w:afterAutospacing="1"/>
        <w:outlineLvl w:val="2"/>
        <w:rPr>
          <w:rFonts w:ascii="trebuchet ms" w:eastAsia="Times New Roman" w:hAnsi="trebuchet ms" w:cs="Times New Roman"/>
          <w:b/>
          <w:bCs/>
          <w:sz w:val="27"/>
          <w:szCs w:val="27"/>
        </w:rPr>
      </w:pPr>
      <w:r w:rsidRPr="00B77FCC">
        <w:rPr>
          <w:rFonts w:ascii="trebuchet ms" w:eastAsia="Times New Roman" w:hAnsi="trebuchet ms" w:cs="Times New Roman"/>
          <w:b/>
          <w:bCs/>
          <w:sz w:val="27"/>
          <w:szCs w:val="27"/>
        </w:rPr>
        <w:t>No call, no text, no ticket!</w:t>
      </w:r>
    </w:p>
    <w:p w14:paraId="1B7055ED" w14:textId="77777777" w:rsidR="00B77FCC" w:rsidRPr="00B77FCC" w:rsidRDefault="00B77FCC" w:rsidP="00B77FCC">
      <w:pPr>
        <w:rPr>
          <w:rFonts w:ascii="Times New Roman" w:eastAsia="Times New Roman" w:hAnsi="Times New Roman" w:cs="Times New Roman"/>
        </w:rPr>
      </w:pPr>
      <w:r w:rsidRPr="00B77FCC">
        <w:rPr>
          <w:rFonts w:ascii="Times New Roman" w:eastAsia="Times New Roman" w:hAnsi="Times New Roman" w:cs="Times New Roman"/>
        </w:rPr>
        <w:t>Last updated: Monday, December 30, 2013</w:t>
      </w:r>
    </w:p>
    <w:p w14:paraId="7EA8B515" w14:textId="77777777" w:rsidR="00B77FCC" w:rsidRDefault="00B77FCC">
      <w:bookmarkStart w:id="0" w:name="_GoBack"/>
      <w:bookmarkEnd w:id="0"/>
    </w:p>
    <w:sectPr w:rsidR="00B77FCC" w:rsidSect="007518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0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96808E3"/>
    <w:multiLevelType w:val="multilevel"/>
    <w:tmpl w:val="4446A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7FCC"/>
    <w:rsid w:val="007518B7"/>
    <w:rsid w:val="00B77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F68D917"/>
  <w15:chartTrackingRefBased/>
  <w15:docId w15:val="{139C1181-2BDB-4F4F-A0A0-97146507D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B77FCC"/>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B77FCC"/>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B77FCC"/>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B77FCC"/>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FCC"/>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B77FCC"/>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B77FCC"/>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B77FCC"/>
    <w:rPr>
      <w:rFonts w:ascii="Times New Roman" w:eastAsia="Times New Roman" w:hAnsi="Times New Roman" w:cs="Times New Roman"/>
      <w:b/>
      <w:bCs/>
    </w:rPr>
  </w:style>
  <w:style w:type="character" w:customStyle="1" w:styleId="field">
    <w:name w:val="field"/>
    <w:basedOn w:val="DefaultParagraphFont"/>
    <w:rsid w:val="00B77FCC"/>
  </w:style>
  <w:style w:type="paragraph" w:styleId="NormalWeb">
    <w:name w:val="Normal (Web)"/>
    <w:basedOn w:val="Normal"/>
    <w:uiPriority w:val="99"/>
    <w:semiHidden/>
    <w:unhideWhenUsed/>
    <w:rsid w:val="00B77FC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B77FCC"/>
    <w:rPr>
      <w:color w:val="0000FF"/>
      <w:u w:val="single"/>
    </w:rPr>
  </w:style>
  <w:style w:type="character" w:styleId="Strong">
    <w:name w:val="Strong"/>
    <w:basedOn w:val="DefaultParagraphFont"/>
    <w:uiPriority w:val="22"/>
    <w:qFormat/>
    <w:rsid w:val="00B77F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6527236">
      <w:bodyDiv w:val="1"/>
      <w:marLeft w:val="0"/>
      <w:marRight w:val="0"/>
      <w:marTop w:val="0"/>
      <w:marBottom w:val="0"/>
      <w:divBdr>
        <w:top w:val="none" w:sz="0" w:space="0" w:color="auto"/>
        <w:left w:val="none" w:sz="0" w:space="0" w:color="auto"/>
        <w:bottom w:val="none" w:sz="0" w:space="0" w:color="auto"/>
        <w:right w:val="none" w:sz="0" w:space="0" w:color="auto"/>
      </w:divBdr>
      <w:divsChild>
        <w:div w:id="333606658">
          <w:marLeft w:val="0"/>
          <w:marRight w:val="0"/>
          <w:marTop w:val="0"/>
          <w:marBottom w:val="0"/>
          <w:divBdr>
            <w:top w:val="none" w:sz="0" w:space="0" w:color="auto"/>
            <w:left w:val="none" w:sz="0" w:space="0" w:color="auto"/>
            <w:bottom w:val="none" w:sz="0" w:space="0" w:color="auto"/>
            <w:right w:val="none" w:sz="0" w:space="0" w:color="auto"/>
          </w:divBdr>
        </w:div>
        <w:div w:id="10794076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mcsa.dot.gov/regulations/rulemaking/2010-23861" TargetMode="External"/><Relationship Id="rId3" Type="http://schemas.openxmlformats.org/officeDocument/2006/relationships/settings" Target="settings.xml"/><Relationship Id="rId7" Type="http://schemas.openxmlformats.org/officeDocument/2006/relationships/hyperlink" Target="https://www.fmcsa.dot.gov/regulations/rulemaking/2010-2386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mcsa.dot.gov/regulations/rulemaking/2010-23861"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fmcsa.dot.gov/regulations/rulemaking/2010-23861" TargetMode="External"/><Relationship Id="rId4" Type="http://schemas.openxmlformats.org/officeDocument/2006/relationships/webSettings" Target="webSettings.xml"/><Relationship Id="rId9" Type="http://schemas.openxmlformats.org/officeDocument/2006/relationships/hyperlink" Target="https://www.fmcsa.dot.gov/regulations/rulemaking/2010-238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601</Words>
  <Characters>3427</Characters>
  <Application>Microsoft Office Word</Application>
  <DocSecurity>0</DocSecurity>
  <Lines>28</Lines>
  <Paragraphs>8</Paragraphs>
  <ScaleCrop>false</ScaleCrop>
  <Company/>
  <LinksUpToDate>false</LinksUpToDate>
  <CharactersWithSpaces>4020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Horste</dc:creator>
  <cp:keywords/>
  <dc:description/>
  <cp:lastModifiedBy>Rebecca Horste</cp:lastModifiedBy>
  <cp:revision>1</cp:revision>
  <dcterms:created xsi:type="dcterms:W3CDTF">2020-07-08T20:33:00Z</dcterms:created>
  <dcterms:modified xsi:type="dcterms:W3CDTF">2020-07-08T20:33:00Z</dcterms:modified>
</cp:coreProperties>
</file>